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40A5A" w:rsidRDefault="000F62B7">
      <w:pPr>
        <w:jc w:val="center"/>
        <w:rPr>
          <w:b/>
          <w:sz w:val="32"/>
        </w:rPr>
      </w:pPr>
      <w:r>
        <w:rPr>
          <w:b/>
          <w:sz w:val="32"/>
        </w:rPr>
        <w:t>Written Assignment</w:t>
      </w:r>
      <w:r w:rsidR="00640A5A">
        <w:rPr>
          <w:b/>
          <w:sz w:val="32"/>
        </w:rPr>
        <w:t xml:space="preserve"> Grading Rubric</w:t>
      </w:r>
    </w:p>
    <w:p w:rsidR="00640A5A" w:rsidRDefault="00640A5A"/>
    <w:tbl>
      <w:tblPr>
        <w:tblW w:w="483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45"/>
        <w:gridCol w:w="3290"/>
        <w:gridCol w:w="3125"/>
        <w:gridCol w:w="2841"/>
        <w:gridCol w:w="3014"/>
      </w:tblGrid>
      <w:tr w:rsidR="000F62B7" w:rsidTr="002F3900">
        <w:tc>
          <w:tcPr>
            <w:tcW w:w="591" w:type="pct"/>
            <w:shd w:val="solid" w:color="000000" w:fill="FFFFFF"/>
          </w:tcPr>
          <w:p w:rsidR="000F62B7" w:rsidRDefault="000F62B7"/>
        </w:tc>
        <w:tc>
          <w:tcPr>
            <w:tcW w:w="1182" w:type="pct"/>
            <w:shd w:val="solid" w:color="000000" w:fill="FFFFFF"/>
          </w:tcPr>
          <w:p w:rsidR="000F62B7" w:rsidRDefault="000F62B7">
            <w:pPr>
              <w:jc w:val="center"/>
            </w:pPr>
            <w:r>
              <w:t>A</w:t>
            </w:r>
          </w:p>
        </w:tc>
        <w:tc>
          <w:tcPr>
            <w:tcW w:w="1123" w:type="pct"/>
            <w:shd w:val="solid" w:color="000000" w:fill="FFFFFF"/>
          </w:tcPr>
          <w:p w:rsidR="000F62B7" w:rsidRDefault="000F62B7">
            <w:pPr>
              <w:jc w:val="center"/>
            </w:pPr>
            <w:r>
              <w:t>B</w:t>
            </w:r>
          </w:p>
        </w:tc>
        <w:tc>
          <w:tcPr>
            <w:tcW w:w="1021" w:type="pct"/>
            <w:shd w:val="solid" w:color="000000" w:fill="FFFFFF"/>
          </w:tcPr>
          <w:p w:rsidR="000F62B7" w:rsidRDefault="000F62B7">
            <w:pPr>
              <w:jc w:val="center"/>
            </w:pPr>
            <w:r>
              <w:t>C</w:t>
            </w:r>
          </w:p>
        </w:tc>
        <w:tc>
          <w:tcPr>
            <w:tcW w:w="1083" w:type="pct"/>
            <w:shd w:val="solid" w:color="000000" w:fill="FFFFFF"/>
          </w:tcPr>
          <w:p w:rsidR="000F62B7" w:rsidRDefault="000F62B7">
            <w:pPr>
              <w:jc w:val="center"/>
            </w:pPr>
            <w:r>
              <w:t>F</w:t>
            </w:r>
          </w:p>
        </w:tc>
      </w:tr>
      <w:tr w:rsidR="000F62B7" w:rsidTr="002F3900">
        <w:tc>
          <w:tcPr>
            <w:tcW w:w="591" w:type="pct"/>
          </w:tcPr>
          <w:p w:rsidR="000F62B7" w:rsidRPr="001C2407" w:rsidRDefault="002F3900" w:rsidP="000F62B7">
            <w:pPr>
              <w:rPr>
                <w:b/>
              </w:rPr>
            </w:pPr>
            <w:r w:rsidRPr="001C2407">
              <w:rPr>
                <w:b/>
              </w:rPr>
              <w:t>Response</w:t>
            </w:r>
            <w:r w:rsidR="000F62B7" w:rsidRPr="001C2407">
              <w:rPr>
                <w:b/>
              </w:rPr>
              <w:t xml:space="preserve"> Quality</w:t>
            </w:r>
          </w:p>
          <w:p w:rsidR="000F62B7" w:rsidRDefault="000F62B7" w:rsidP="000F62B7"/>
          <w:p w:rsidR="000F62B7" w:rsidRDefault="002F3900" w:rsidP="002F3900">
            <w:r>
              <w:t>50</w:t>
            </w:r>
            <w:r w:rsidR="000F62B7">
              <w:t xml:space="preserve"> points/</w:t>
            </w:r>
            <w:r>
              <w:t>5</w:t>
            </w:r>
            <w:r w:rsidR="000F62B7">
              <w:t xml:space="preserve">0% </w:t>
            </w:r>
          </w:p>
        </w:tc>
        <w:tc>
          <w:tcPr>
            <w:tcW w:w="1182" w:type="pct"/>
          </w:tcPr>
          <w:p w:rsidR="000F62B7" w:rsidRDefault="000F62B7" w:rsidP="000F62B7">
            <w:r>
              <w:t>Student directly addresses main question or issue, and adds new insight to the subject not provided in lectures, readings, or class discussions.  Student has retained nearly all of the knowledge presented in class, and is able to synthesize this knowledge in new ways and relate to material not covered in the course.</w:t>
            </w:r>
          </w:p>
        </w:tc>
        <w:tc>
          <w:tcPr>
            <w:tcW w:w="1123" w:type="pct"/>
          </w:tcPr>
          <w:p w:rsidR="000F62B7" w:rsidRDefault="000F62B7" w:rsidP="000F62B7">
            <w:r>
              <w:t xml:space="preserve">Student competently addresses main question or issue, but does not add much new insight into the subject.  That said, it is clear that the student has learned a great deal and is able to communicate this knowledge to others.                    </w:t>
            </w:r>
          </w:p>
        </w:tc>
        <w:tc>
          <w:tcPr>
            <w:tcW w:w="1021" w:type="pct"/>
          </w:tcPr>
          <w:p w:rsidR="000F62B7" w:rsidRDefault="000F62B7" w:rsidP="000F62B7">
            <w:r>
              <w:t xml:space="preserve">Student attempts to address main question or issue, but fails.  The student has retained some information from the course, but does not fully understand its meaning or context and cannot clearly convey it to others. </w:t>
            </w:r>
          </w:p>
        </w:tc>
        <w:tc>
          <w:tcPr>
            <w:tcW w:w="1083" w:type="pct"/>
          </w:tcPr>
          <w:p w:rsidR="000F62B7" w:rsidRDefault="000F62B7" w:rsidP="000F62B7">
            <w:r>
              <w:t>Student does not address main question or issue, and it is obvious that the student has not retained pertinent information from the course or is not able to clearly convey that information to others.</w:t>
            </w:r>
          </w:p>
        </w:tc>
      </w:tr>
      <w:tr w:rsidR="000F62B7" w:rsidTr="002F3900">
        <w:tc>
          <w:tcPr>
            <w:tcW w:w="591" w:type="pct"/>
          </w:tcPr>
          <w:p w:rsidR="000F62B7" w:rsidRPr="001C2407" w:rsidRDefault="000F62B7">
            <w:pPr>
              <w:rPr>
                <w:b/>
              </w:rPr>
            </w:pPr>
            <w:r w:rsidRPr="001C2407">
              <w:rPr>
                <w:b/>
              </w:rPr>
              <w:t>Evidence</w:t>
            </w:r>
          </w:p>
          <w:p w:rsidR="00C60EDA" w:rsidRDefault="00C60EDA">
            <w:r>
              <w:t>20 points/20%</w:t>
            </w:r>
          </w:p>
        </w:tc>
        <w:tc>
          <w:tcPr>
            <w:tcW w:w="1182" w:type="pct"/>
          </w:tcPr>
          <w:p w:rsidR="000F62B7" w:rsidRDefault="000F62B7">
            <w:r>
              <w:t>Provides compelling and accurate evidence that convinces reader to accept main argument</w:t>
            </w:r>
            <w:r w:rsidR="002F3900">
              <w:t xml:space="preserve"> (s)</w:t>
            </w:r>
            <w:r>
              <w:t xml:space="preserve">.  The importance/relevance of all pieces of evidence is clearly stated.  There are no gaps in reasoning—i.e., the reader does not need to assume anything or do additional research to accept main argument.  </w:t>
            </w:r>
          </w:p>
        </w:tc>
        <w:tc>
          <w:tcPr>
            <w:tcW w:w="1123" w:type="pct"/>
          </w:tcPr>
          <w:p w:rsidR="000F62B7" w:rsidRDefault="000F62B7">
            <w:r>
              <w:t>Provides necessary evidence to convince reader of most aspects of the main argument</w:t>
            </w:r>
            <w:r w:rsidR="002F3900">
              <w:t>(s)</w:t>
            </w:r>
            <w:r>
              <w:t xml:space="preserve"> but not all.  The importance/ relevance of some evidence presented may not be totally clear. Reader must make a few mental leaps or do some additional research to fully accept all aspects of main argument.  </w:t>
            </w:r>
          </w:p>
        </w:tc>
        <w:tc>
          <w:tcPr>
            <w:tcW w:w="1021" w:type="pct"/>
          </w:tcPr>
          <w:p w:rsidR="000F62B7" w:rsidRDefault="000F62B7" w:rsidP="002F3900">
            <w:r>
              <w:t xml:space="preserve">Not enough evidence is provided to support </w:t>
            </w:r>
            <w:r w:rsidR="002F3900">
              <w:t>student</w:t>
            </w:r>
            <w:r>
              <w:t>’s argument</w:t>
            </w:r>
            <w:r w:rsidR="002F3900">
              <w:t>(s)</w:t>
            </w:r>
            <w:r>
              <w:t xml:space="preserve">, or evidence is incomplete, incorrect, or oversimplified.  Information from </w:t>
            </w:r>
            <w:r w:rsidR="002F3900">
              <w:t>reference material</w:t>
            </w:r>
            <w:r>
              <w:t xml:space="preserve"> is not effectively used.  </w:t>
            </w:r>
          </w:p>
        </w:tc>
        <w:tc>
          <w:tcPr>
            <w:tcW w:w="1083" w:type="pct"/>
          </w:tcPr>
          <w:p w:rsidR="000F62B7" w:rsidRDefault="000F62B7" w:rsidP="002F3900">
            <w:r>
              <w:t xml:space="preserve">Either no evidence is provided, or there are numerous factual mistakes, omissions or oversimplifications.  There is little or no mention of information from </w:t>
            </w:r>
            <w:r w:rsidR="002F3900">
              <w:t>reference material.</w:t>
            </w:r>
            <w:r>
              <w:t xml:space="preserve">  </w:t>
            </w:r>
          </w:p>
        </w:tc>
      </w:tr>
      <w:tr w:rsidR="000F62B7" w:rsidTr="002F3900">
        <w:tc>
          <w:tcPr>
            <w:tcW w:w="591" w:type="pct"/>
          </w:tcPr>
          <w:p w:rsidR="000F62B7" w:rsidRPr="001C2407" w:rsidRDefault="000F62B7">
            <w:pPr>
              <w:rPr>
                <w:b/>
              </w:rPr>
            </w:pPr>
            <w:r w:rsidRPr="001C2407">
              <w:rPr>
                <w:b/>
              </w:rPr>
              <w:t>Sources</w:t>
            </w:r>
          </w:p>
          <w:p w:rsidR="00C60EDA" w:rsidRDefault="00C60EDA">
            <w:r>
              <w:t>10 points/10%</w:t>
            </w:r>
          </w:p>
          <w:p w:rsidR="000F62B7" w:rsidRDefault="000F62B7">
            <w:pPr>
              <w:rPr>
                <w:b/>
              </w:rPr>
            </w:pPr>
          </w:p>
          <w:p w:rsidR="000F62B7" w:rsidRDefault="000F62B7"/>
        </w:tc>
        <w:tc>
          <w:tcPr>
            <w:tcW w:w="1182" w:type="pct"/>
          </w:tcPr>
          <w:p w:rsidR="000F62B7" w:rsidRDefault="000F62B7" w:rsidP="002F3900">
            <w:r>
              <w:t xml:space="preserve">Evidence is used from a wide range of sources, including scholarly </w:t>
            </w:r>
            <w:r w:rsidR="002F3900">
              <w:t>material</w:t>
            </w:r>
            <w:r>
              <w:t xml:space="preserve">, </w:t>
            </w:r>
            <w:r w:rsidR="002F3900">
              <w:t xml:space="preserve">appropriate </w:t>
            </w:r>
            <w:r>
              <w:t xml:space="preserve">websites, </w:t>
            </w:r>
            <w:r w:rsidR="002F3900">
              <w:t xml:space="preserve">professional </w:t>
            </w:r>
            <w:r>
              <w:t>articles, etc. not explicitly discussed in class.</w:t>
            </w:r>
          </w:p>
        </w:tc>
        <w:tc>
          <w:tcPr>
            <w:tcW w:w="1123" w:type="pct"/>
          </w:tcPr>
          <w:p w:rsidR="000F62B7" w:rsidRDefault="000F62B7">
            <w:r>
              <w:t xml:space="preserve">Evidence is used from many sources, but </w:t>
            </w:r>
            <w:r w:rsidR="002F3900">
              <w:t>student</w:t>
            </w:r>
            <w:r>
              <w:t xml:space="preserve"> relies heavily on a more limited set of sources.  Some effort is made to go beyond material presented in class when required, but not much.  If outside sources are used, they are primarily non-scholarly (i.e., intended for a general audience) and/or web-based.</w:t>
            </w:r>
          </w:p>
          <w:p w:rsidR="002F3900" w:rsidRDefault="002F3900"/>
        </w:tc>
        <w:tc>
          <w:tcPr>
            <w:tcW w:w="1021" w:type="pct"/>
          </w:tcPr>
          <w:p w:rsidR="000F62B7" w:rsidRDefault="002F3900" w:rsidP="002F3900">
            <w:r>
              <w:t>Does</w:t>
            </w:r>
            <w:r w:rsidR="000F62B7">
              <w:t xml:space="preserve"> not go beyond </w:t>
            </w:r>
            <w:r>
              <w:t>the material that has been provided by professor.</w:t>
            </w:r>
          </w:p>
        </w:tc>
        <w:tc>
          <w:tcPr>
            <w:tcW w:w="1083" w:type="pct"/>
          </w:tcPr>
          <w:p w:rsidR="000F62B7" w:rsidRDefault="002F3900" w:rsidP="002F3900">
            <w:r>
              <w:t>O</w:t>
            </w:r>
            <w:r w:rsidR="000F62B7">
              <w:t>nly minimally uses sources provided by instructor, or relies exclusively on non-scholarly outside sources.</w:t>
            </w:r>
          </w:p>
        </w:tc>
      </w:tr>
      <w:tr w:rsidR="002F3900" w:rsidTr="00640A5A">
        <w:tc>
          <w:tcPr>
            <w:tcW w:w="591" w:type="pct"/>
            <w:shd w:val="solid" w:color="000000" w:fill="FFFFFF"/>
          </w:tcPr>
          <w:p w:rsidR="002F3900" w:rsidRDefault="002F3900" w:rsidP="002F3900"/>
        </w:tc>
        <w:tc>
          <w:tcPr>
            <w:tcW w:w="1182" w:type="pct"/>
            <w:shd w:val="solid" w:color="000000" w:fill="FFFFFF"/>
          </w:tcPr>
          <w:p w:rsidR="002F3900" w:rsidRDefault="002F3900" w:rsidP="002F3900">
            <w:pPr>
              <w:jc w:val="center"/>
            </w:pPr>
            <w:r>
              <w:t>A</w:t>
            </w:r>
          </w:p>
        </w:tc>
        <w:tc>
          <w:tcPr>
            <w:tcW w:w="1123" w:type="pct"/>
            <w:shd w:val="solid" w:color="000000" w:fill="FFFFFF"/>
          </w:tcPr>
          <w:p w:rsidR="002F3900" w:rsidRDefault="002F3900" w:rsidP="002F3900">
            <w:pPr>
              <w:jc w:val="center"/>
            </w:pPr>
            <w:r>
              <w:t>B</w:t>
            </w:r>
          </w:p>
        </w:tc>
        <w:tc>
          <w:tcPr>
            <w:tcW w:w="1021" w:type="pct"/>
            <w:shd w:val="solid" w:color="000000" w:fill="FFFFFF"/>
          </w:tcPr>
          <w:p w:rsidR="002F3900" w:rsidRDefault="002F3900" w:rsidP="002F3900">
            <w:pPr>
              <w:jc w:val="center"/>
            </w:pPr>
            <w:r>
              <w:t>C</w:t>
            </w:r>
          </w:p>
        </w:tc>
        <w:tc>
          <w:tcPr>
            <w:tcW w:w="1083" w:type="pct"/>
            <w:shd w:val="solid" w:color="000000" w:fill="FFFFFF"/>
          </w:tcPr>
          <w:p w:rsidR="002F3900" w:rsidRDefault="002F3900" w:rsidP="002F3900">
            <w:pPr>
              <w:jc w:val="center"/>
            </w:pPr>
            <w:r>
              <w:t>F</w:t>
            </w:r>
          </w:p>
        </w:tc>
      </w:tr>
      <w:tr w:rsidR="000F62B7" w:rsidTr="002F3900">
        <w:tc>
          <w:tcPr>
            <w:tcW w:w="591" w:type="pct"/>
          </w:tcPr>
          <w:p w:rsidR="000F62B7" w:rsidRPr="001C2407" w:rsidRDefault="000F62B7">
            <w:pPr>
              <w:rPr>
                <w:b/>
              </w:rPr>
            </w:pPr>
            <w:r w:rsidRPr="001C2407">
              <w:rPr>
                <w:b/>
              </w:rPr>
              <w:lastRenderedPageBreak/>
              <w:t>Citations</w:t>
            </w:r>
          </w:p>
          <w:p w:rsidR="00C60EDA" w:rsidRDefault="00C60EDA">
            <w:r>
              <w:t>10 points/10%</w:t>
            </w:r>
          </w:p>
        </w:tc>
        <w:tc>
          <w:tcPr>
            <w:tcW w:w="1182" w:type="pct"/>
          </w:tcPr>
          <w:p w:rsidR="000F62B7" w:rsidRDefault="000F62B7" w:rsidP="000F62B7">
            <w:r>
              <w:t>All sources are properly cited according to APA format.</w:t>
            </w:r>
          </w:p>
        </w:tc>
        <w:tc>
          <w:tcPr>
            <w:tcW w:w="1123" w:type="pct"/>
          </w:tcPr>
          <w:p w:rsidR="000F62B7" w:rsidRDefault="000F62B7" w:rsidP="000F62B7">
            <w:r>
              <w:t>All evidence is cited, but there are some minor problems with completeness or APA format of some citations.</w:t>
            </w:r>
          </w:p>
        </w:tc>
        <w:tc>
          <w:tcPr>
            <w:tcW w:w="1021" w:type="pct"/>
          </w:tcPr>
          <w:p w:rsidR="000F62B7" w:rsidRDefault="000F62B7">
            <w:r>
              <w:t>Some pieces of the assignment are unreferenced or inaccurately referenced, and there are problems with completeness and APA format of citations.</w:t>
            </w:r>
          </w:p>
        </w:tc>
        <w:tc>
          <w:tcPr>
            <w:tcW w:w="1083" w:type="pct"/>
          </w:tcPr>
          <w:p w:rsidR="000F62B7" w:rsidRDefault="000F62B7">
            <w:r>
              <w:t xml:space="preserve">No attempt is made to cite evidence. </w:t>
            </w:r>
          </w:p>
        </w:tc>
      </w:tr>
      <w:tr w:rsidR="000F62B7" w:rsidTr="002F3900">
        <w:tc>
          <w:tcPr>
            <w:tcW w:w="591" w:type="pct"/>
          </w:tcPr>
          <w:p w:rsidR="000F62B7" w:rsidRPr="001C2407" w:rsidRDefault="000F62B7">
            <w:pPr>
              <w:rPr>
                <w:b/>
              </w:rPr>
            </w:pPr>
            <w:r w:rsidRPr="001C2407">
              <w:rPr>
                <w:b/>
              </w:rPr>
              <w:t>Clarity and Style</w:t>
            </w:r>
          </w:p>
          <w:p w:rsidR="00C60EDA" w:rsidRDefault="00C60EDA">
            <w:r>
              <w:t>10 points/10%</w:t>
            </w:r>
          </w:p>
        </w:tc>
        <w:tc>
          <w:tcPr>
            <w:tcW w:w="1182" w:type="pct"/>
          </w:tcPr>
          <w:p w:rsidR="000F62B7" w:rsidRDefault="000F62B7" w:rsidP="000F62B7">
            <w:r>
              <w:t xml:space="preserve">All sentences are grammatically correct and clearly written.  No words are misused or unnecessarily verbose.  Technical terms, words from other languages, and words from other historical periods are always explained.  All information is accurate and up-to-date.  </w:t>
            </w:r>
          </w:p>
        </w:tc>
        <w:tc>
          <w:tcPr>
            <w:tcW w:w="1123" w:type="pct"/>
          </w:tcPr>
          <w:p w:rsidR="000F62B7" w:rsidRDefault="000F62B7" w:rsidP="000F62B7">
            <w:r>
              <w:t>All sentences are grammatically correct and clearly written.  An occasional word is misused or unnecessary.  Technical terms, words from other languages, and words from other historical periods are usually, but not always, explained.  All information is accurate and up-to-date.  Paper contains no more than a few minor errors, which do not adversely affect the reader’s ability to understand the student’s writing.</w:t>
            </w:r>
          </w:p>
        </w:tc>
        <w:tc>
          <w:tcPr>
            <w:tcW w:w="1021" w:type="pct"/>
          </w:tcPr>
          <w:p w:rsidR="000F62B7" w:rsidRDefault="000F62B7" w:rsidP="000F62B7">
            <w:r>
              <w:t>A few sentences are grammatically incorrect or not clearly written.  Several words are misused.  Technical terms, words from other languages, and words from other historical periods are rarely explained.  Paper contains several errors that impair the reader’s ability to understand what is written.</w:t>
            </w:r>
          </w:p>
        </w:tc>
        <w:tc>
          <w:tcPr>
            <w:tcW w:w="1083" w:type="pct"/>
          </w:tcPr>
          <w:p w:rsidR="000F62B7" w:rsidRDefault="000F62B7" w:rsidP="000F62B7">
            <w:r>
              <w:t>Paper is full of grammatical errors and bad writing.  Several words are misused.  Technical terms, words from other languages, and words from other historical periods are rarely explained.  Paper contains numerous errors that make it difficult for the reader to understand the writing.</w:t>
            </w:r>
          </w:p>
        </w:tc>
      </w:tr>
    </w:tbl>
    <w:p w:rsidR="00640A5A" w:rsidRDefault="00640A5A"/>
    <w:sectPr w:rsidR="00640A5A" w:rsidSect="002F3900">
      <w:footerReference w:type="even" r:id="rId6"/>
      <w:footerReference w:type="default" r:id="rId7"/>
      <w:pgSz w:w="15840" w:h="12240" w:orient="landscape" w:code="1"/>
      <w:pgMar w:top="720" w:right="720" w:bottom="72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40A5A" w:rsidRDefault="00640A5A">
      <w:r>
        <w:separator/>
      </w:r>
    </w:p>
  </w:endnote>
  <w:endnote w:type="continuationSeparator" w:id="0">
    <w:p w:rsidR="00640A5A" w:rsidRDefault="00640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40A5A" w:rsidRDefault="00640A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40A5A" w:rsidRDefault="00640A5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40A5A" w:rsidRDefault="00640A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C2407">
      <w:rPr>
        <w:rStyle w:val="PageNumber"/>
        <w:noProof/>
      </w:rPr>
      <w:t>2</w:t>
    </w:r>
    <w:r>
      <w:rPr>
        <w:rStyle w:val="PageNumber"/>
      </w:rPr>
      <w:fldChar w:fldCharType="end"/>
    </w:r>
  </w:p>
  <w:p w:rsidR="00640A5A" w:rsidRDefault="00640A5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40A5A" w:rsidRDefault="00640A5A">
      <w:r>
        <w:separator/>
      </w:r>
    </w:p>
  </w:footnote>
  <w:footnote w:type="continuationSeparator" w:id="0">
    <w:p w:rsidR="00640A5A" w:rsidRDefault="00640A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91A"/>
    <w:rsid w:val="00041A58"/>
    <w:rsid w:val="000F62B7"/>
    <w:rsid w:val="001C2407"/>
    <w:rsid w:val="002F3900"/>
    <w:rsid w:val="00640A5A"/>
    <w:rsid w:val="00A96B21"/>
    <w:rsid w:val="00C60EDA"/>
    <w:rsid w:val="00C77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244F5EB-0F57-DC41-8E2A-8E0FA3046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A</vt:lpstr>
    </vt:vector>
  </TitlesOfParts>
  <Company>Carnegie Mellon University</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Jones</dc:creator>
  <cp:keywords/>
  <dc:description/>
  <cp:lastModifiedBy>Gwennitta Banks</cp:lastModifiedBy>
  <cp:revision>2</cp:revision>
  <cp:lastPrinted>2007-03-19T14:51:00Z</cp:lastPrinted>
  <dcterms:created xsi:type="dcterms:W3CDTF">2020-05-29T09:01:00Z</dcterms:created>
  <dcterms:modified xsi:type="dcterms:W3CDTF">2020-05-29T09:01:00Z</dcterms:modified>
</cp:coreProperties>
</file>